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1D72" w14:textId="3BCB4A36" w:rsidR="00332315" w:rsidRDefault="00332315" w:rsidP="005547AE">
      <w:pPr>
        <w:pStyle w:val="BodyText"/>
      </w:pPr>
    </w:p>
    <w:p w14:paraId="4BC7A0CA" w14:textId="33D2CACC" w:rsidR="007E79A2" w:rsidRDefault="00D04080" w:rsidP="00A413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FBCBF98" wp14:editId="64BCA354">
            <wp:extent cx="1347470" cy="865505"/>
            <wp:effectExtent l="0" t="0" r="5080" b="0"/>
            <wp:docPr id="20601670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38F03" w14:textId="77777777" w:rsidR="00D04080" w:rsidRDefault="00D04080" w:rsidP="00A413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1F4AC0F6" w14:textId="3D1B3965" w:rsidR="007E79A2" w:rsidRPr="005547AE" w:rsidRDefault="00D04080" w:rsidP="00A413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The Downland Practice</w:t>
      </w:r>
    </w:p>
    <w:p w14:paraId="6E57FE08" w14:textId="536DF9F6" w:rsidR="00A41313" w:rsidRPr="00D04080" w:rsidRDefault="00D04080" w:rsidP="00A413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04080">
        <w:rPr>
          <w:rFonts w:ascii="Arial" w:hAnsi="Arial" w:cs="Arial"/>
          <w:b/>
          <w:sz w:val="24"/>
          <w:szCs w:val="24"/>
        </w:rPr>
        <w:t>Patient Online Access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6351A" w:rsidRPr="00D04080">
        <w:rPr>
          <w:rFonts w:ascii="Arial" w:hAnsi="Arial" w:cs="Arial"/>
          <w:b/>
          <w:sz w:val="24"/>
          <w:szCs w:val="24"/>
        </w:rPr>
        <w:t>I</w:t>
      </w:r>
      <w:r w:rsidR="00A41313" w:rsidRPr="00D04080">
        <w:rPr>
          <w:rFonts w:ascii="Arial" w:hAnsi="Arial" w:cs="Arial"/>
          <w:b/>
          <w:sz w:val="24"/>
          <w:szCs w:val="24"/>
        </w:rPr>
        <w:t>nformation Leaflet</w:t>
      </w:r>
      <w:r w:rsidR="005E2AED" w:rsidRPr="00D04080">
        <w:rPr>
          <w:rFonts w:ascii="Arial" w:hAnsi="Arial" w:cs="Arial"/>
          <w:b/>
          <w:sz w:val="24"/>
          <w:szCs w:val="24"/>
        </w:rPr>
        <w:t xml:space="preserve"> </w:t>
      </w:r>
    </w:p>
    <w:p w14:paraId="25E69ED1" w14:textId="77777777" w:rsidR="005E2AED" w:rsidRPr="005547AE" w:rsidRDefault="005E2AED" w:rsidP="00A413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181B49" w14:textId="51FF4216" w:rsidR="005547AE" w:rsidRDefault="004E3E78" w:rsidP="004E3E78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5547AE">
        <w:rPr>
          <w:rFonts w:ascii="Arial" w:hAnsi="Arial" w:cs="Arial"/>
          <w:iCs/>
          <w:sz w:val="24"/>
          <w:szCs w:val="24"/>
        </w:rPr>
        <w:t>If you want</w:t>
      </w:r>
      <w:r w:rsidR="005E2AED" w:rsidRPr="005547AE">
        <w:rPr>
          <w:rFonts w:ascii="Arial" w:hAnsi="Arial" w:cs="Arial"/>
          <w:iCs/>
          <w:sz w:val="24"/>
          <w:szCs w:val="24"/>
        </w:rPr>
        <w:t xml:space="preserve"> to </w:t>
      </w:r>
      <w:r w:rsidR="006B4F91" w:rsidRPr="005547AE">
        <w:rPr>
          <w:rFonts w:ascii="Arial" w:hAnsi="Arial" w:cs="Arial"/>
          <w:iCs/>
          <w:sz w:val="24"/>
          <w:szCs w:val="24"/>
        </w:rPr>
        <w:t>apply for</w:t>
      </w:r>
      <w:r w:rsidR="005E2AED" w:rsidRPr="005547AE">
        <w:rPr>
          <w:rFonts w:ascii="Arial" w:hAnsi="Arial" w:cs="Arial"/>
          <w:iCs/>
          <w:sz w:val="24"/>
          <w:szCs w:val="24"/>
        </w:rPr>
        <w:t xml:space="preserve"> online access to your medical record</w:t>
      </w:r>
      <w:r w:rsidR="006B4F91" w:rsidRPr="005547AE">
        <w:rPr>
          <w:rFonts w:ascii="Arial" w:hAnsi="Arial" w:cs="Arial"/>
          <w:iCs/>
          <w:sz w:val="24"/>
          <w:szCs w:val="24"/>
        </w:rPr>
        <w:t>s</w:t>
      </w:r>
      <w:r w:rsidR="005E2AED" w:rsidRPr="005547AE">
        <w:rPr>
          <w:rFonts w:ascii="Arial" w:hAnsi="Arial" w:cs="Arial"/>
          <w:iCs/>
          <w:sz w:val="24"/>
          <w:szCs w:val="24"/>
        </w:rPr>
        <w:t xml:space="preserve">, </w:t>
      </w:r>
      <w:r w:rsidR="00066C26" w:rsidRPr="005547AE">
        <w:rPr>
          <w:rFonts w:ascii="Arial" w:hAnsi="Arial" w:cs="Arial"/>
          <w:iCs/>
          <w:sz w:val="24"/>
          <w:szCs w:val="24"/>
        </w:rPr>
        <w:t>you have two options.  Firstly, and the most straight forward, is to download</w:t>
      </w:r>
      <w:r w:rsidR="00D04080">
        <w:rPr>
          <w:rFonts w:ascii="Arial" w:hAnsi="Arial" w:cs="Arial"/>
          <w:iCs/>
          <w:sz w:val="24"/>
          <w:szCs w:val="24"/>
        </w:rPr>
        <w:t xml:space="preserve"> </w:t>
      </w:r>
      <w:r w:rsidR="00066C26" w:rsidRPr="005547AE">
        <w:rPr>
          <w:rFonts w:ascii="Arial" w:hAnsi="Arial" w:cs="Arial"/>
          <w:iCs/>
          <w:sz w:val="24"/>
          <w:szCs w:val="24"/>
        </w:rPr>
        <w:t>the NHS app</w:t>
      </w:r>
      <w:r w:rsidR="00D04080">
        <w:rPr>
          <w:rFonts w:ascii="Arial" w:hAnsi="Arial" w:cs="Arial"/>
          <w:iCs/>
          <w:sz w:val="24"/>
          <w:szCs w:val="24"/>
        </w:rPr>
        <w:t xml:space="preserve"> on a smartphone or tablet. </w:t>
      </w:r>
      <w:r w:rsidR="00066C26" w:rsidRPr="005547AE">
        <w:rPr>
          <w:rFonts w:ascii="Arial" w:hAnsi="Arial" w:cs="Arial"/>
          <w:iCs/>
          <w:sz w:val="24"/>
          <w:szCs w:val="24"/>
        </w:rPr>
        <w:t>This app allows you to upload your ID directly so that you do not need to visit the Surgery with ID or forms.</w:t>
      </w:r>
      <w:r w:rsidR="005547AE" w:rsidRPr="005547AE">
        <w:rPr>
          <w:iCs/>
        </w:rPr>
        <w:t xml:space="preserve"> </w:t>
      </w:r>
      <w:r w:rsidR="005547AE" w:rsidRPr="005547AE">
        <w:rPr>
          <w:rFonts w:ascii="Arial" w:hAnsi="Arial" w:cs="Arial"/>
          <w:iCs/>
          <w:sz w:val="24"/>
          <w:szCs w:val="24"/>
        </w:rPr>
        <w:t>Your second option is to complete the form on page 2 and return it to Reception with 2 forms of identification: one photographic and one proof of address.</w:t>
      </w:r>
      <w:r w:rsidR="00D04080">
        <w:rPr>
          <w:rFonts w:ascii="Arial" w:hAnsi="Arial" w:cs="Arial"/>
          <w:iCs/>
          <w:sz w:val="24"/>
          <w:szCs w:val="24"/>
        </w:rPr>
        <w:t xml:space="preserve"> </w:t>
      </w:r>
    </w:p>
    <w:p w14:paraId="16BFF0D1" w14:textId="77777777" w:rsidR="005547AE" w:rsidRDefault="005547AE" w:rsidP="004E3E78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14:paraId="649E57F2" w14:textId="5D1DC59F" w:rsidR="00066C26" w:rsidRPr="005547AE" w:rsidRDefault="005547AE" w:rsidP="004E3E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547AE">
        <w:rPr>
          <w:rFonts w:ascii="Arial" w:hAnsi="Arial" w:cs="Arial"/>
          <w:b/>
          <w:bCs/>
          <w:i/>
          <w:sz w:val="24"/>
          <w:szCs w:val="24"/>
        </w:rPr>
        <w:t>Online Access to</w:t>
      </w:r>
      <w:r w:rsidR="00D04080">
        <w:rPr>
          <w:rFonts w:ascii="Arial" w:hAnsi="Arial" w:cs="Arial"/>
          <w:b/>
          <w:bCs/>
          <w:i/>
          <w:sz w:val="24"/>
          <w:szCs w:val="24"/>
        </w:rPr>
        <w:t xml:space="preserve"> prospective</w:t>
      </w:r>
      <w:r w:rsidRPr="005547AE">
        <w:rPr>
          <w:rFonts w:ascii="Arial" w:hAnsi="Arial" w:cs="Arial"/>
          <w:b/>
          <w:bCs/>
          <w:i/>
          <w:sz w:val="24"/>
          <w:szCs w:val="24"/>
        </w:rPr>
        <w:t xml:space="preserve"> medically records can only be granted to patients aged 16 years and over.</w:t>
      </w:r>
    </w:p>
    <w:p w14:paraId="43EEDF8C" w14:textId="77777777" w:rsidR="005547AE" w:rsidRDefault="005547AE" w:rsidP="004E3E7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30ADD178" w14:textId="77777777" w:rsidR="005547AE" w:rsidRPr="005547AE" w:rsidRDefault="005547AE" w:rsidP="005547A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547AE">
        <w:rPr>
          <w:rFonts w:ascii="Arial" w:hAnsi="Arial" w:cs="Arial"/>
          <w:b/>
          <w:bCs/>
          <w:iCs/>
          <w:sz w:val="24"/>
          <w:szCs w:val="24"/>
        </w:rPr>
        <w:t>What Information can I see?</w:t>
      </w:r>
    </w:p>
    <w:p w14:paraId="6351A97D" w14:textId="1B997A44" w:rsidR="005547AE" w:rsidRDefault="005547AE" w:rsidP="004E3E7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5547AE">
        <w:rPr>
          <w:rFonts w:ascii="Arial" w:hAnsi="Arial" w:cs="Arial"/>
          <w:iCs/>
          <w:sz w:val="24"/>
          <w:szCs w:val="24"/>
        </w:rPr>
        <w:t>Once you have logged into your account and verified your ID, you will</w:t>
      </w:r>
      <w:r>
        <w:rPr>
          <w:rFonts w:ascii="Arial" w:hAnsi="Arial" w:cs="Arial"/>
          <w:iCs/>
          <w:sz w:val="24"/>
          <w:szCs w:val="24"/>
        </w:rPr>
        <w:t xml:space="preserve"> have </w:t>
      </w:r>
      <w:r w:rsidRPr="005547AE">
        <w:rPr>
          <w:rFonts w:ascii="Arial" w:hAnsi="Arial" w:cs="Arial"/>
          <w:iCs/>
          <w:sz w:val="24"/>
          <w:szCs w:val="24"/>
        </w:rPr>
        <w:t xml:space="preserve">access </w:t>
      </w:r>
      <w:r>
        <w:rPr>
          <w:rFonts w:ascii="Arial" w:hAnsi="Arial" w:cs="Arial"/>
          <w:iCs/>
          <w:sz w:val="24"/>
          <w:szCs w:val="24"/>
        </w:rPr>
        <w:t>to</w:t>
      </w:r>
      <w:r w:rsidRPr="005547AE">
        <w:rPr>
          <w:rFonts w:ascii="Arial" w:hAnsi="Arial" w:cs="Arial"/>
          <w:iCs/>
          <w:sz w:val="24"/>
          <w:szCs w:val="24"/>
        </w:rPr>
        <w:t xml:space="preserve"> </w:t>
      </w:r>
      <w:r w:rsidRPr="005547AE">
        <w:rPr>
          <w:rFonts w:ascii="Arial" w:hAnsi="Arial" w:cs="Arial"/>
          <w:b/>
          <w:bCs/>
          <w:i/>
          <w:sz w:val="24"/>
          <w:szCs w:val="24"/>
        </w:rPr>
        <w:t>prospective</w:t>
      </w:r>
      <w:r w:rsidRPr="005547AE">
        <w:rPr>
          <w:rFonts w:ascii="Arial" w:hAnsi="Arial" w:cs="Arial"/>
          <w:iCs/>
          <w:sz w:val="24"/>
          <w:szCs w:val="24"/>
        </w:rPr>
        <w:t xml:space="preserve"> </w:t>
      </w:r>
      <w:r w:rsidRPr="005547AE">
        <w:rPr>
          <w:rFonts w:ascii="Arial" w:hAnsi="Arial" w:cs="Arial"/>
          <w:b/>
          <w:bCs/>
          <w:i/>
          <w:sz w:val="24"/>
          <w:szCs w:val="24"/>
        </w:rPr>
        <w:t>records</w:t>
      </w:r>
      <w:r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Pr="005547AE">
        <w:rPr>
          <w:rFonts w:ascii="Arial" w:hAnsi="Arial" w:cs="Arial"/>
          <w:iCs/>
          <w:sz w:val="24"/>
          <w:szCs w:val="24"/>
        </w:rPr>
        <w:t>You will not be able to see retrospective data.</w:t>
      </w:r>
    </w:p>
    <w:p w14:paraId="2824A999" w14:textId="77777777" w:rsidR="005547AE" w:rsidRDefault="005547AE" w:rsidP="004E3E7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4367852F" w14:textId="2B59C1F3" w:rsidR="00A41313" w:rsidRPr="005547AE" w:rsidRDefault="00A41313" w:rsidP="005547AE">
      <w:pPr>
        <w:pStyle w:val="Default"/>
        <w:rPr>
          <w:i/>
          <w:iCs/>
        </w:rPr>
      </w:pPr>
      <w:r w:rsidRPr="005547AE">
        <w:rPr>
          <w:b/>
          <w:bCs/>
          <w:i/>
          <w:iCs/>
        </w:rPr>
        <w:t>Before you apply for online access to your record, there are some other things to consider</w:t>
      </w:r>
    </w:p>
    <w:p w14:paraId="06F23B4D" w14:textId="7D8DC4D7" w:rsidR="00A41313" w:rsidRDefault="00D04080" w:rsidP="00A41313">
      <w:r>
        <w:t xml:space="preserve"> </w:t>
      </w:r>
    </w:p>
    <w:p w14:paraId="13F92EEA" w14:textId="38B19B81" w:rsidR="007E79A2" w:rsidRPr="008452BB" w:rsidRDefault="00D04080" w:rsidP="007E79A2">
      <w:pPr>
        <w:pStyle w:val="Heading1"/>
        <w:tabs>
          <w:tab w:val="left" w:pos="8223"/>
        </w:tabs>
        <w:ind w:left="0"/>
        <w:rPr>
          <w:rFonts w:cs="Arial"/>
          <w:b w:val="0"/>
          <w:bCs w:val="0"/>
          <w:sz w:val="36"/>
          <w:szCs w:val="36"/>
        </w:rPr>
      </w:pPr>
      <w:r w:rsidRPr="00D04080">
        <w:drawing>
          <wp:inline distT="0" distB="0" distL="0" distR="0" wp14:anchorId="409D9237" wp14:editId="3F08F953">
            <wp:extent cx="6316980" cy="3613150"/>
            <wp:effectExtent l="0" t="0" r="7620" b="0"/>
            <wp:docPr id="1806940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63DFD" w14:textId="77777777" w:rsidR="00D04080" w:rsidRDefault="00D04080" w:rsidP="008452BB">
      <w:pPr>
        <w:spacing w:before="210"/>
        <w:ind w:left="152"/>
        <w:jc w:val="center"/>
        <w:rPr>
          <w:rFonts w:ascii="Arial"/>
          <w:b/>
          <w:sz w:val="32"/>
        </w:rPr>
      </w:pPr>
    </w:p>
    <w:p w14:paraId="344A862D" w14:textId="77777777" w:rsidR="00D04080" w:rsidRDefault="00D04080" w:rsidP="008452BB">
      <w:pPr>
        <w:spacing w:before="210"/>
        <w:ind w:left="152"/>
        <w:jc w:val="center"/>
        <w:rPr>
          <w:rFonts w:ascii="Arial"/>
          <w:b/>
          <w:sz w:val="32"/>
        </w:rPr>
      </w:pPr>
    </w:p>
    <w:p w14:paraId="64B26DF2" w14:textId="5A3357A0" w:rsidR="00D04080" w:rsidRDefault="00D04080" w:rsidP="008452BB">
      <w:pPr>
        <w:spacing w:before="210"/>
        <w:ind w:left="152"/>
        <w:jc w:val="center"/>
        <w:rPr>
          <w:rFonts w:ascii="Arial"/>
          <w:b/>
          <w:sz w:val="32"/>
        </w:rPr>
      </w:pPr>
    </w:p>
    <w:p w14:paraId="694C3D52" w14:textId="57E06A8F" w:rsidR="00D04080" w:rsidRDefault="00D04080" w:rsidP="008452BB">
      <w:pPr>
        <w:spacing w:before="210"/>
        <w:ind w:left="152"/>
        <w:jc w:val="center"/>
        <w:rPr>
          <w:rFonts w:ascii="Arial"/>
          <w:b/>
          <w:sz w:val="32"/>
        </w:rPr>
      </w:pPr>
    </w:p>
    <w:p w14:paraId="6E5B7D56" w14:textId="77777777" w:rsidR="00D04080" w:rsidRDefault="00D04080" w:rsidP="00D04080">
      <w:pPr>
        <w:spacing w:before="210"/>
        <w:ind w:left="15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FA5FF8A" w14:textId="3274D92F" w:rsidR="00D04080" w:rsidRDefault="00D04080" w:rsidP="00D04080">
      <w:pPr>
        <w:spacing w:before="210"/>
        <w:ind w:left="15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04080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503312008" behindDoc="0" locked="0" layoutInCell="1" allowOverlap="1" wp14:anchorId="05976975" wp14:editId="1F0A9245">
            <wp:simplePos x="0" y="0"/>
            <wp:positionH relativeFrom="column">
              <wp:posOffset>2529840</wp:posOffset>
            </wp:positionH>
            <wp:positionV relativeFrom="paragraph">
              <wp:posOffset>226060</wp:posOffset>
            </wp:positionV>
            <wp:extent cx="1347470" cy="865505"/>
            <wp:effectExtent l="0" t="0" r="5080" b="0"/>
            <wp:wrapTopAndBottom/>
            <wp:docPr id="778910404" name="Picture 2" descr="A black and white drawing of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10404" name="Picture 2" descr="A black and white drawing of a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110D8" w14:textId="184537A8" w:rsidR="00D04080" w:rsidRPr="00D04080" w:rsidRDefault="00D04080" w:rsidP="00D04080">
      <w:pPr>
        <w:spacing w:before="210"/>
        <w:ind w:left="152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04080">
        <w:rPr>
          <w:rFonts w:ascii="Arial" w:eastAsia="Calibri" w:hAnsi="Arial" w:cs="Arial"/>
          <w:b/>
          <w:bCs/>
          <w:sz w:val="24"/>
          <w:szCs w:val="24"/>
        </w:rPr>
        <w:t>The Downland Practice</w:t>
      </w:r>
    </w:p>
    <w:p w14:paraId="2B4ECDAE" w14:textId="2B2794ED" w:rsidR="00D04080" w:rsidRDefault="00D04080" w:rsidP="00D04080">
      <w:pPr>
        <w:widowControl/>
        <w:jc w:val="center"/>
        <w:rPr>
          <w:rFonts w:ascii="Arial"/>
          <w:b/>
          <w:sz w:val="32"/>
        </w:rPr>
      </w:pPr>
      <w:r w:rsidRPr="00D04080">
        <w:rPr>
          <w:rFonts w:ascii="Arial" w:eastAsia="Calibri" w:hAnsi="Arial" w:cs="Arial"/>
          <w:b/>
          <w:bCs/>
          <w:sz w:val="24"/>
          <w:szCs w:val="24"/>
        </w:rPr>
        <w:t>Patient Online Access Application Form</w:t>
      </w:r>
    </w:p>
    <w:p w14:paraId="3AED0B86" w14:textId="77777777"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14:paraId="3E0E61B8" w14:textId="77777777" w:rsidTr="002D1D82">
        <w:trPr>
          <w:trHeight w:hRule="exact" w:val="430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DFE7C0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EC1E42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  <w:p w14:paraId="103C4A41" w14:textId="77777777" w:rsidR="00D04080" w:rsidRDefault="00D04080">
            <w:pPr>
              <w:pStyle w:val="TableParagraph"/>
              <w:spacing w:line="250" w:lineRule="exact"/>
              <w:ind w:left="1468"/>
              <w:rPr>
                <w:rFonts w:ascii="Arial"/>
                <w:spacing w:val="-1"/>
              </w:rPr>
            </w:pPr>
          </w:p>
          <w:p w14:paraId="52CA82F2" w14:textId="77777777" w:rsidR="00D04080" w:rsidRDefault="00D0408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</w:p>
        </w:tc>
      </w:tr>
      <w:tr w:rsidR="00205F6B" w14:paraId="2E74F3DE" w14:textId="77777777" w:rsidTr="002D1D82">
        <w:trPr>
          <w:trHeight w:hRule="exact" w:val="43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7A796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 w14:paraId="32C25159" w14:textId="77777777" w:rsidTr="00B10CB5">
        <w:trPr>
          <w:trHeight w:hRule="exact" w:val="1410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C6556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14:paraId="26D9A5E2" w14:textId="77777777"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8839A2D" w14:textId="77777777" w:rsidR="00D04080" w:rsidRDefault="00D040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438EE1C" w14:textId="77777777" w:rsidR="00D04080" w:rsidRDefault="00D040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6BD99CF" w14:textId="77777777"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 w14:paraId="1449875A" w14:textId="77777777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7912E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14:paraId="2071B895" w14:textId="77777777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DA41EA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1F8D04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14:paraId="45C2F5B5" w14:textId="77777777" w:rsidR="00205F6B" w:rsidRDefault="00101E50">
      <w:pPr>
        <w:pStyle w:val="BodyText"/>
        <w:spacing w:before="245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 wp14:anchorId="5B877C35" wp14:editId="77B4F0F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4F193"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">
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4F5E1D71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08D4" w14:textId="7D35D57E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 w:rsidR="00D04080">
              <w:rPr>
                <w:rFonts w:ascii="Arial"/>
                <w:color w:val="1F1F1F"/>
                <w:spacing w:val="-1"/>
              </w:rPr>
              <w:t xml:space="preserve">Booking appointments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49251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55F93BF2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C6718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E4E6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183B2B9C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9E6F" w14:textId="651FA5F5"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 w:rsidR="00872C80">
              <w:rPr>
                <w:rFonts w:ascii="Arial"/>
                <w:color w:val="1F1F1F"/>
                <w:spacing w:val="-1"/>
              </w:rPr>
              <w:t>Prospective access to medical records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FB43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14:paraId="3104B339" w14:textId="77777777"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1C5C6A5A" w14:textId="77777777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 w14:paraId="179FB218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8AD9A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8BB8B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46AB4672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FA17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271D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1D61306E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651F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62AB6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5F12C3E2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BB29" w14:textId="77777777"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7ED82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327F775C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 w14:paraId="6AE37674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1AF88" w14:textId="77777777"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7ECF7" w14:textId="77777777"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14:paraId="3B7AA39C" w14:textId="77777777"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14:paraId="6DAF7F1B" w14:textId="77777777" w:rsidTr="00615DC5">
        <w:trPr>
          <w:trHeight w:hRule="exact" w:val="516"/>
        </w:trPr>
        <w:tc>
          <w:tcPr>
            <w:tcW w:w="8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37BA" w14:textId="77777777"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5B1AB083" w14:textId="77777777"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2788B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56073600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2A5CCE57" w14:textId="77777777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AC183D" w14:textId="77777777"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2A7F26" w14:textId="77777777" w:rsidR="00205F6B" w:rsidRDefault="00205F6B"/>
        </w:tc>
      </w:tr>
    </w:tbl>
    <w:p w14:paraId="4564B65F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43B54163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1B9A5BDE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0BC31284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55AA14A3" w14:textId="77777777" w:rsidR="00FC650B" w:rsidRPr="00FC650B" w:rsidRDefault="00101E50">
      <w:pPr>
        <w:pStyle w:val="Heading1"/>
        <w:spacing w:before="197"/>
        <w:rPr>
          <w:b w:val="0"/>
          <w:bCs w:val="0"/>
          <w:i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738C38C5" wp14:editId="656ADB12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CE7048" w14:textId="77777777"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0272DD" w14:textId="77777777"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C38C5" id="Group 5" o:spid="_x0000_s1026" style="position:absolute;left:0;text-align:left;margin-left:56.1pt;margin-top:-46pt;width:454.8pt;height:38.3pt;z-index:-6568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ECE7048" w14:textId="77777777"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030272DD" w14:textId="77777777"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C650B">
        <w:rPr>
          <w:color w:val="2E759E"/>
        </w:rPr>
        <w:t>For Reception Use: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4261"/>
        <w:gridCol w:w="4833"/>
      </w:tblGrid>
      <w:tr w:rsidR="00FC650B" w:rsidRPr="001910C3" w14:paraId="342DC019" w14:textId="77777777" w:rsidTr="00D04080">
        <w:trPr>
          <w:gridBefore w:val="1"/>
          <w:wBefore w:w="8" w:type="dxa"/>
          <w:trHeight w:hRule="exact" w:val="1059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tbl>
            <w:tblPr>
              <w:tblW w:w="44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49"/>
              <w:gridCol w:w="1562"/>
            </w:tblGrid>
            <w:tr w:rsidR="00FC650B" w:rsidRPr="001910C3" w14:paraId="15EADFEA" w14:textId="77777777" w:rsidTr="001910C3">
              <w:trPr>
                <w:trHeight w:hRule="exact" w:val="1201"/>
              </w:trPr>
              <w:tc>
                <w:tcPr>
                  <w:tcW w:w="28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8E6A460" w14:textId="77777777" w:rsidR="00FC650B" w:rsidRPr="001910C3" w:rsidRDefault="00FC650B" w:rsidP="00B423C9">
                  <w:pPr>
                    <w:pStyle w:val="TableParagraph"/>
                    <w:framePr w:hSpace="180" w:wrap="around" w:vAnchor="text" w:hAnchor="text" w:y="1"/>
                    <w:spacing w:line="241" w:lineRule="auto"/>
                    <w:ind w:left="102" w:right="806"/>
                    <w:suppressOverlap/>
                    <w:rPr>
                      <w:rFonts w:ascii="Arial" w:eastAsia="Arial" w:hAnsi="Arial" w:cs="Arial"/>
                    </w:rPr>
                  </w:pPr>
                  <w:r w:rsidRPr="001910C3">
                    <w:rPr>
                      <w:rFonts w:ascii="Arial"/>
                      <w:color w:val="2E759E"/>
                      <w:spacing w:val="-1"/>
                    </w:rPr>
                    <w:t>Identity verified</w:t>
                  </w:r>
                  <w:r w:rsidRPr="001910C3">
                    <w:rPr>
                      <w:rFonts w:ascii="Arial"/>
                      <w:color w:val="2E759E"/>
                      <w:spacing w:val="1"/>
                    </w:rPr>
                    <w:t xml:space="preserve"> </w:t>
                  </w:r>
                  <w:r w:rsidRPr="001910C3">
                    <w:rPr>
                      <w:rFonts w:ascii="Arial"/>
                      <w:color w:val="2E759E"/>
                      <w:spacing w:val="-1"/>
                    </w:rPr>
                    <w:t>by</w:t>
                  </w:r>
                  <w:r w:rsidRPr="001910C3">
                    <w:rPr>
                      <w:rFonts w:ascii="Arial"/>
                      <w:color w:val="2E759E"/>
                      <w:spacing w:val="20"/>
                    </w:rPr>
                    <w:t xml:space="preserve"> </w:t>
                  </w:r>
                  <w:r w:rsidRPr="001910C3">
                    <w:rPr>
                      <w:rFonts w:ascii="Arial"/>
                      <w:color w:val="2E759E"/>
                      <w:spacing w:val="-1"/>
                    </w:rPr>
                    <w:t>(initials)</w:t>
                  </w:r>
                </w:p>
              </w:tc>
              <w:tc>
                <w:tcPr>
                  <w:tcW w:w="15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33CFE0C" w14:textId="77777777" w:rsidR="00FC650B" w:rsidRPr="001910C3" w:rsidRDefault="00FC650B" w:rsidP="00B423C9">
                  <w:pPr>
                    <w:pStyle w:val="TableParagraph"/>
                    <w:framePr w:hSpace="180" w:wrap="around" w:vAnchor="text" w:hAnchor="text" w:y="1"/>
                    <w:spacing w:line="250" w:lineRule="exact"/>
                    <w:ind w:left="104"/>
                    <w:suppressOverlap/>
                    <w:rPr>
                      <w:rFonts w:ascii="Arial" w:eastAsia="Arial" w:hAnsi="Arial" w:cs="Arial"/>
                    </w:rPr>
                  </w:pPr>
                  <w:r w:rsidRPr="001910C3">
                    <w:rPr>
                      <w:rFonts w:ascii="Arial"/>
                      <w:color w:val="2E759E"/>
                      <w:spacing w:val="-1"/>
                    </w:rPr>
                    <w:t>Date</w:t>
                  </w:r>
                </w:p>
              </w:tc>
            </w:tr>
          </w:tbl>
          <w:p w14:paraId="6E9CC768" w14:textId="77777777" w:rsidR="00FC650B" w:rsidRPr="001910C3" w:rsidRDefault="00FC650B" w:rsidP="00B423C9">
            <w:pPr>
              <w:pStyle w:val="TableParagraph"/>
              <w:spacing w:line="250" w:lineRule="exact"/>
              <w:ind w:left="102"/>
              <w:rPr>
                <w:rFonts w:ascii="Arial"/>
                <w:color w:val="2E759E"/>
                <w:spacing w:val="-1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AD1DA" w14:textId="77777777" w:rsidR="00FC650B" w:rsidRPr="001910C3" w:rsidRDefault="00FC650B" w:rsidP="00B423C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910C3">
              <w:rPr>
                <w:rFonts w:ascii="Arial"/>
                <w:color w:val="2E759E"/>
                <w:spacing w:val="-1"/>
              </w:rPr>
              <w:t>Method</w:t>
            </w:r>
          </w:p>
          <w:p w14:paraId="41714F6B" w14:textId="30656ECF" w:rsidR="00FC650B" w:rsidRPr="001910C3" w:rsidRDefault="00D04080" w:rsidP="00B423C9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</w:t>
            </w:r>
            <w:r w:rsidR="00FC650B" w:rsidRPr="001910C3"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 w:rsidR="00FC650B" w:rsidRPr="001910C3">
              <w:rPr>
                <w:rFonts w:ascii="Arial" w:eastAsia="Arial" w:hAnsi="Arial" w:cs="Arial"/>
                <w:color w:val="2E759E"/>
              </w:rPr>
              <w:t xml:space="preserve"> </w:t>
            </w:r>
            <w:r w:rsidR="00FC650B" w:rsidRPr="001910C3"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01DC1CB5" w14:textId="77777777" w:rsidR="00FC650B" w:rsidRDefault="00FC650B" w:rsidP="00B423C9">
            <w:pPr>
              <w:pStyle w:val="TableParagraph"/>
              <w:spacing w:line="250" w:lineRule="exact"/>
              <w:ind w:left="102"/>
              <w:rPr>
                <w:rFonts w:ascii="Wingdings" w:eastAsia="Wingdings" w:hAnsi="Wingdings" w:cs="Wingdings"/>
                <w:color w:val="2E759E"/>
              </w:rPr>
            </w:pPr>
            <w:r w:rsidRPr="001910C3">
              <w:rPr>
                <w:rFonts w:ascii="Arial" w:eastAsia="Arial" w:hAnsi="Arial" w:cs="Arial"/>
                <w:color w:val="2E759E"/>
                <w:spacing w:val="-1"/>
              </w:rPr>
              <w:t xml:space="preserve">                      Photo</w:t>
            </w:r>
            <w:r w:rsidRPr="001910C3">
              <w:rPr>
                <w:rFonts w:ascii="Arial" w:eastAsia="Arial" w:hAnsi="Arial" w:cs="Arial"/>
                <w:color w:val="2E759E"/>
              </w:rPr>
              <w:t xml:space="preserve"> ID</w:t>
            </w:r>
            <w:r w:rsidRPr="001910C3"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 w:rsidRPr="001910C3"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 w:rsidRPr="001910C3">
              <w:rPr>
                <w:rFonts w:ascii="Arial" w:eastAsia="Arial" w:hAnsi="Arial" w:cs="Arial"/>
                <w:color w:val="2E759E"/>
              </w:rPr>
              <w:t xml:space="preserve"> </w:t>
            </w:r>
            <w:r w:rsidRPr="001910C3"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 w:rsidRPr="001910C3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 w:rsidRPr="001910C3"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 w:rsidRPr="001910C3"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 w:rsidRPr="001910C3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 w:rsidRPr="001910C3"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37BBA174" w14:textId="36D54FDC" w:rsidR="00D04080" w:rsidRPr="001910C3" w:rsidRDefault="00D04080" w:rsidP="00B423C9">
            <w:pPr>
              <w:pStyle w:val="TableParagraph"/>
              <w:spacing w:line="250" w:lineRule="exact"/>
              <w:ind w:left="102"/>
              <w:rPr>
                <w:rFonts w:ascii="Arial"/>
                <w:color w:val="2E759E"/>
                <w:spacing w:val="-1"/>
              </w:rPr>
            </w:pPr>
            <w:r>
              <w:rPr>
                <w:rFonts w:ascii="Arial"/>
                <w:color w:val="2E759E"/>
                <w:spacing w:val="-1"/>
              </w:rPr>
              <w:t xml:space="preserve">                                                  Citizen Identity </w:t>
            </w:r>
            <w:r w:rsidRPr="001910C3"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D04080" w14:paraId="69883CF4" w14:textId="77777777" w:rsidTr="00D04080">
        <w:trPr>
          <w:trHeight w:hRule="exact" w:val="262"/>
        </w:trPr>
        <w:tc>
          <w:tcPr>
            <w:tcW w:w="91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E918" w14:textId="77777777" w:rsidR="00D04080" w:rsidRDefault="00D04080" w:rsidP="00D04080">
            <w:pPr>
              <w:pStyle w:val="TableParagraph"/>
              <w:spacing w:line="250" w:lineRule="exact"/>
              <w:ind w:left="102"/>
              <w:rPr>
                <w:rFonts w:ascii="Arial"/>
                <w:color w:val="2E759E"/>
                <w:spacing w:val="-1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 enabled</w:t>
            </w:r>
          </w:p>
          <w:p w14:paraId="343CB17F" w14:textId="77777777" w:rsidR="00D04080" w:rsidRDefault="00D04080" w:rsidP="00D04080">
            <w:pPr>
              <w:pStyle w:val="TableParagraph"/>
              <w:spacing w:line="250" w:lineRule="exact"/>
              <w:ind w:left="102"/>
              <w:rPr>
                <w:rFonts w:ascii="Arial"/>
                <w:color w:val="2E759E"/>
                <w:spacing w:val="-1"/>
              </w:rPr>
            </w:pPr>
          </w:p>
          <w:p w14:paraId="3BA2A45C" w14:textId="77777777" w:rsidR="00D04080" w:rsidRDefault="00D04080" w:rsidP="00D0408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D04080" w14:paraId="4B01C966" w14:textId="77777777" w:rsidTr="00D04080">
        <w:trPr>
          <w:trHeight w:hRule="exact" w:val="1157"/>
        </w:trPr>
        <w:tc>
          <w:tcPr>
            <w:tcW w:w="4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74D2F" w14:textId="77777777" w:rsidR="00D04080" w:rsidRDefault="00D04080" w:rsidP="00D04080">
            <w:pPr>
              <w:pStyle w:val="TableParagraph"/>
              <w:spacing w:line="249" w:lineRule="exact"/>
              <w:ind w:left="102"/>
              <w:rPr>
                <w:rFonts w:ascii="Arial"/>
                <w:color w:val="2E759E"/>
                <w:spacing w:val="-1"/>
              </w:rPr>
            </w:pPr>
            <w:r>
              <w:rPr>
                <w:rFonts w:ascii="Arial"/>
                <w:color w:val="2E759E"/>
                <w:spacing w:val="-1"/>
              </w:rPr>
              <w:t xml:space="preserve">                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14:paraId="0978D72C" w14:textId="77777777" w:rsidR="00D04080" w:rsidRDefault="00D04080" w:rsidP="00D04080">
            <w:pPr>
              <w:pStyle w:val="TableParagraph"/>
              <w:ind w:right="97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                      Appointments &amp; Repeats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14:paraId="7BE37751" w14:textId="77777777" w:rsidR="00D04080" w:rsidRDefault="00D04080" w:rsidP="00D04080">
            <w:pPr>
              <w:pStyle w:val="TableParagraph"/>
              <w:spacing w:before="2"/>
              <w:ind w:left="1582" w:right="97" w:hanging="142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  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14:paraId="60655170" w14:textId="77777777" w:rsidR="00D04080" w:rsidRDefault="00D04080" w:rsidP="00D04080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Other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22F00" w14:textId="2823BBFC" w:rsidR="00D04080" w:rsidRDefault="00D04080" w:rsidP="00D0408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     </w:t>
            </w:r>
            <w:r>
              <w:rPr>
                <w:rFonts w:ascii="Arial"/>
                <w:color w:val="2E759E"/>
                <w:spacing w:val="-1"/>
              </w:rPr>
              <w:t xml:space="preserve">Notes </w:t>
            </w:r>
          </w:p>
        </w:tc>
      </w:tr>
    </w:tbl>
    <w:p w14:paraId="2EE1DF7F" w14:textId="12175019" w:rsidR="00205F6B" w:rsidRDefault="00B423C9" w:rsidP="00B423C9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br w:type="textWrapping" w:clear="all"/>
      </w:r>
    </w:p>
    <w:p w14:paraId="7E0EB019" w14:textId="77777777" w:rsidR="007E79A2" w:rsidRDefault="007E79A2" w:rsidP="00B423C9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</w:p>
    <w:p w14:paraId="0F0AA92B" w14:textId="77777777" w:rsidR="007E79A2" w:rsidRDefault="007E79A2" w:rsidP="00B423C9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</w:p>
    <w:sectPr w:rsidR="007E79A2" w:rsidSect="00B10CB5">
      <w:footerReference w:type="default" r:id="rId9"/>
      <w:type w:val="continuous"/>
      <w:pgSz w:w="11910" w:h="16840"/>
      <w:pgMar w:top="57" w:right="981" w:bottom="0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D5F1F" w14:textId="77777777" w:rsidR="00D44283" w:rsidRDefault="00D44283" w:rsidP="00D44283">
      <w:r>
        <w:separator/>
      </w:r>
    </w:p>
  </w:endnote>
  <w:endnote w:type="continuationSeparator" w:id="0">
    <w:p w14:paraId="0284987E" w14:textId="77777777" w:rsidR="00D44283" w:rsidRDefault="00D44283" w:rsidP="00D4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BA8D" w14:textId="1F1C4201" w:rsidR="00D44283" w:rsidRDefault="00D44283" w:rsidP="00226A97">
    <w:pPr>
      <w:pStyle w:val="Footer"/>
      <w:tabs>
        <w:tab w:val="clear" w:pos="9026"/>
        <w:tab w:val="right" w:pos="99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24F8" w14:textId="77777777" w:rsidR="00D44283" w:rsidRDefault="00D44283" w:rsidP="00D44283">
      <w:r>
        <w:separator/>
      </w:r>
    </w:p>
  </w:footnote>
  <w:footnote w:type="continuationSeparator" w:id="0">
    <w:p w14:paraId="4B6F9B0A" w14:textId="77777777" w:rsidR="00D44283" w:rsidRDefault="00D44283" w:rsidP="00D4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81410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6B"/>
    <w:rsid w:val="00066C26"/>
    <w:rsid w:val="00101E50"/>
    <w:rsid w:val="00136BC8"/>
    <w:rsid w:val="001910C3"/>
    <w:rsid w:val="001F5E22"/>
    <w:rsid w:val="00205F6B"/>
    <w:rsid w:val="00226A97"/>
    <w:rsid w:val="00246655"/>
    <w:rsid w:val="002D1D82"/>
    <w:rsid w:val="002F63CA"/>
    <w:rsid w:val="00332315"/>
    <w:rsid w:val="003921B0"/>
    <w:rsid w:val="00447915"/>
    <w:rsid w:val="004808F8"/>
    <w:rsid w:val="0048290E"/>
    <w:rsid w:val="004A24AF"/>
    <w:rsid w:val="004E3E78"/>
    <w:rsid w:val="00517B7B"/>
    <w:rsid w:val="005547AE"/>
    <w:rsid w:val="005E2AED"/>
    <w:rsid w:val="00614B5D"/>
    <w:rsid w:val="00615DC5"/>
    <w:rsid w:val="0069679F"/>
    <w:rsid w:val="00697638"/>
    <w:rsid w:val="006B4F91"/>
    <w:rsid w:val="006D74B3"/>
    <w:rsid w:val="007B5259"/>
    <w:rsid w:val="007C49B4"/>
    <w:rsid w:val="007E79A2"/>
    <w:rsid w:val="007F6BFD"/>
    <w:rsid w:val="00807173"/>
    <w:rsid w:val="008452BB"/>
    <w:rsid w:val="00872C80"/>
    <w:rsid w:val="00894246"/>
    <w:rsid w:val="008F6F19"/>
    <w:rsid w:val="00947B55"/>
    <w:rsid w:val="00A41313"/>
    <w:rsid w:val="00A6351A"/>
    <w:rsid w:val="00B02C01"/>
    <w:rsid w:val="00B10CB5"/>
    <w:rsid w:val="00B423C9"/>
    <w:rsid w:val="00B45A5D"/>
    <w:rsid w:val="00C16403"/>
    <w:rsid w:val="00CD7FB8"/>
    <w:rsid w:val="00D0028D"/>
    <w:rsid w:val="00D04080"/>
    <w:rsid w:val="00D44283"/>
    <w:rsid w:val="00E23137"/>
    <w:rsid w:val="00EB3F4B"/>
    <w:rsid w:val="00EC774A"/>
    <w:rsid w:val="00F07B0E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2E9BF6"/>
  <w15:docId w15:val="{DD6FAB57-2B1A-4D12-9C76-4F23195E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4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283"/>
  </w:style>
  <w:style w:type="paragraph" w:styleId="Footer">
    <w:name w:val="footer"/>
    <w:basedOn w:val="Normal"/>
    <w:link w:val="FooterChar"/>
    <w:uiPriority w:val="99"/>
    <w:unhideWhenUsed/>
    <w:rsid w:val="00D44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283"/>
  </w:style>
  <w:style w:type="paragraph" w:styleId="BalloonText">
    <w:name w:val="Balloon Text"/>
    <w:basedOn w:val="Normal"/>
    <w:link w:val="BalloonTextChar"/>
    <w:uiPriority w:val="99"/>
    <w:semiHidden/>
    <w:unhideWhenUsed/>
    <w:rsid w:val="00D44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2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313"/>
    <w:pPr>
      <w:widowControl/>
    </w:pPr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3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C26"/>
    <w:rPr>
      <w:color w:val="605E5C"/>
      <w:shd w:val="clear" w:color="auto" w:fill="E1DFDD"/>
    </w:rPr>
  </w:style>
  <w:style w:type="paragraph" w:customStyle="1" w:styleId="sc-crzoae">
    <w:name w:val="sc-crzoae"/>
    <w:basedOn w:val="Normal"/>
    <w:rsid w:val="007E79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5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25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56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6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416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1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958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8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310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799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6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548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23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54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17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Millen</dc:creator>
  <cp:lastModifiedBy>HUGHES, Nina (THE DOWNLAND PRACTICE)</cp:lastModifiedBy>
  <cp:revision>2</cp:revision>
  <cp:lastPrinted>2023-02-21T10:31:00Z</cp:lastPrinted>
  <dcterms:created xsi:type="dcterms:W3CDTF">2024-11-01T09:39:00Z</dcterms:created>
  <dcterms:modified xsi:type="dcterms:W3CDTF">2024-11-01T09:39:00Z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